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0"/>
        <w:gridCol w:w="302"/>
        <w:gridCol w:w="200"/>
        <w:gridCol w:w="81"/>
        <w:gridCol w:w="867"/>
        <w:gridCol w:w="404"/>
        <w:gridCol w:w="393"/>
        <w:gridCol w:w="129"/>
        <w:gridCol w:w="236"/>
        <w:gridCol w:w="29"/>
        <w:gridCol w:w="394"/>
        <w:gridCol w:w="393"/>
        <w:gridCol w:w="394"/>
        <w:gridCol w:w="393"/>
        <w:gridCol w:w="394"/>
        <w:gridCol w:w="394"/>
        <w:gridCol w:w="79"/>
        <w:gridCol w:w="314"/>
        <w:gridCol w:w="394"/>
        <w:gridCol w:w="47"/>
        <w:gridCol w:w="346"/>
        <w:gridCol w:w="394"/>
        <w:gridCol w:w="1652"/>
        <w:gridCol w:w="1117"/>
        <w:gridCol w:w="99"/>
        <w:gridCol w:w="270"/>
        <w:gridCol w:w="450"/>
        <w:gridCol w:w="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00" w:type="dxa"/>
        </w:trPr>
        <w:tc>
          <w:tcPr>
            <w:tcW w:w="62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5D81">
            <w:pPr>
              <w:widowControl w:val="0"/>
              <w:adjustRightInd w:val="0"/>
              <w:rPr>
                <w:sz w:val="14"/>
                <w:szCs w:val="24"/>
              </w:rPr>
            </w:pPr>
            <w:r>
              <w:rPr>
                <w:noProof/>
                <w:sz w:val="14"/>
                <w:szCs w:val="24"/>
              </w:rPr>
              <w:drawing>
                <wp:inline distT="0" distB="0" distL="0" distR="0">
                  <wp:extent cx="1768475" cy="53276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2CA8">
              <w:rPr>
                <w:sz w:val="14"/>
                <w:szCs w:val="24"/>
              </w:rPr>
              <w:br/>
              <w:t xml:space="preserve">0fff103c54e54ab583c9e89439f59daf </w:t>
            </w:r>
          </w:p>
        </w:tc>
        <w:tc>
          <w:tcPr>
            <w:tcW w:w="2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Р50007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Лист записи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Единого государственного реестра юридических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righ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В Единый государственный реестр юридических лиц в отношении юридического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МУНИЦИПАЛЬНОЕ БЮДЖЕТНОЕ УЧРЕЖДЕНИЕ КУЛЬТУРЫ "ПУГАЧЕВСКИЙ КРАЕВЕДЧЕСКИЙ МУЗЕЙ ИМЕНИ К.И. ЖУРАВЛЕВА"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полное наименование юридического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основной государственный регистрационный номер (ОГРН)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b/>
                <w:sz w:val="26"/>
                <w:szCs w:val="24"/>
                <w:u w:val="single"/>
              </w:rPr>
            </w:pPr>
            <w:r>
              <w:rPr>
                <w:b/>
                <w:sz w:val="26"/>
                <w:szCs w:val="24"/>
                <w:u w:val="single"/>
              </w:rPr>
              <w:t>внесена запись о государственной регистрации изменений, внесенных в учредительный документ юридического лица, и внесении изменений в сведения о юридическом лице, содержащиеся в ЕГРЮЛ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"20"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70" w:type="dxa"/>
        </w:trPr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 государственным регистрационным номером (ГРН)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6"/>
          <w:wAfter w:w="3738" w:type="dxa"/>
        </w:trPr>
        <w:tc>
          <w:tcPr>
            <w:tcW w:w="1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969" w:type="dxa"/>
        </w:trPr>
        <w:tc>
          <w:tcPr>
            <w:tcW w:w="9746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1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Запись содержит следующие сведения: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показателя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наименовании юридического лица, внесенные в Единый государственный 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Организационно-правовая форма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Муниципальные бюджетные учреждения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наименование юридического лица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</w:t>
            </w:r>
            <w:r>
              <w:rPr>
                <w:szCs w:val="24"/>
              </w:rPr>
              <w:t>ДЕНИЕ КУЛЬТУРЫ "ПУГАЧЕВСКИЙ КРАЕВЕДЧЕСКИЙ МУЗЕЙ ИМЕНИ К.И. ЖУРАВЛЕВА"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Сокращенное наименование на русском языке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МБУК "ПКМ ИМ. К.И. ЖУРАВЛЕВА"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6445005050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644501001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 заявителях при данном виде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Вид заявителя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Лицо, действующее от имени юридического лица без доверенности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Данные заявителя, физического лица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Фамилия                                                  Имя                                                  Отчество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СОННИКОВА                                                  ЕКАТЕРИНА                                                  СЕРГЕЕВНА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644508574406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ИНН ФЛ по данным ЕГРН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644508574406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Сведения о документах, представленных для внесения данной записи в Единый государственный </w:t>
            </w:r>
            <w:r>
              <w:rPr>
                <w:b/>
                <w:szCs w:val="24"/>
              </w:rPr>
              <w:lastRenderedPageBreak/>
              <w:t>реестр юридических лиц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Р13014 Заявление об изменении учр.документа и/или иных сведений о ЮЛ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Дата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13.01.2021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</w:t>
            </w:r>
            <w:r>
              <w:rPr>
                <w:szCs w:val="24"/>
              </w:rPr>
              <w:t>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Устав ЮЛ в новой редакции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10565" w:type="dxa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Решение о внесении изменений в учредительный документ ЮЛ, либо иное решение или документ, на основании которого вносятся данные изменения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0" w:type="dxa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08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Документы представлены</w:t>
            </w:r>
          </w:p>
        </w:tc>
        <w:tc>
          <w:tcPr>
            <w:tcW w:w="50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в электронном виде</w:t>
            </w:r>
          </w:p>
        </w:tc>
      </w:tr>
    </w:tbl>
    <w:p w:rsidR="000A1099" w:rsidRDefault="000A1099">
      <w:pPr>
        <w:widowControl w:val="0"/>
        <w:adjustRightInd w:val="0"/>
        <w:rPr>
          <w:sz w:val="24"/>
          <w:szCs w:val="24"/>
          <w:lang w:val="en-US"/>
        </w:rPr>
      </w:pPr>
    </w:p>
    <w:p w:rsidR="003561C1" w:rsidRDefault="003561C1">
      <w:pPr>
        <w:widowControl w:val="0"/>
        <w:adjustRightInd w:val="0"/>
        <w:rPr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00"/>
        <w:gridCol w:w="81"/>
        <w:gridCol w:w="1793"/>
        <w:gridCol w:w="236"/>
        <w:gridCol w:w="164"/>
        <w:gridCol w:w="652"/>
        <w:gridCol w:w="1000"/>
        <w:gridCol w:w="842"/>
        <w:gridCol w:w="126"/>
        <w:gridCol w:w="3809"/>
        <w:gridCol w:w="141"/>
        <w:gridCol w:w="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</w:trPr>
        <w:tc>
          <w:tcPr>
            <w:tcW w:w="9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Лист записи выдан налоговым органом  </w:t>
            </w:r>
          </w:p>
        </w:tc>
        <w:tc>
          <w:tcPr>
            <w:tcW w:w="50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Межрайонная инспекция Федеральной налоговой службы № 19 по Саратовской 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 w:val="26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наименование регистрирующего органа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"20"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января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2021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(число)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(месяц прописью)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(год)</w:t>
            </w:r>
          </w:p>
        </w:tc>
        <w:tc>
          <w:tcPr>
            <w:tcW w:w="60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9" w:type="dxa"/>
        </w:trPr>
        <w:tc>
          <w:tcPr>
            <w:tcW w:w="974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начальника</w:t>
            </w: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Ремнев Александр Владимирович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0" w:type="dxa"/>
        </w:trPr>
        <w:tc>
          <w:tcPr>
            <w:tcW w:w="3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22CA8">
            <w:pPr>
              <w:widowControl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Подпись , Фамилия, инициалы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4049" w:type="dxa"/>
        </w:trPr>
        <w:tc>
          <w:tcPr>
            <w:tcW w:w="57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55D81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642870" cy="1045210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CA8" w:rsidRDefault="00822CA8">
      <w:pPr>
        <w:widowControl w:val="0"/>
        <w:adjustRightInd w:val="0"/>
      </w:pPr>
      <w:r>
        <w:rPr>
          <w:sz w:val="24"/>
          <w:szCs w:val="24"/>
        </w:rPr>
        <w:t xml:space="preserve"> </w:t>
      </w:r>
    </w:p>
    <w:sectPr w:rsidR="00822CA8">
      <w:footerReference w:type="default" r:id="rId8"/>
      <w:pgSz w:w="12240" w:h="15840"/>
      <w:pgMar w:top="850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A8" w:rsidRDefault="00822CA8">
      <w:r>
        <w:separator/>
      </w:r>
    </w:p>
  </w:endnote>
  <w:endnote w:type="continuationSeparator" w:id="1">
    <w:p w:rsidR="00822CA8" w:rsidRDefault="0082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7EA" w:rsidRDefault="00B807EA" w:rsidP="00F34C2F">
    <w:pPr>
      <w:framePr w:wrap="around" w:vAnchor="text" w:hAnchor="margin" w:xAlign="right" w:y="1"/>
      <w:tabs>
        <w:tab w:val="center" w:pos="4677"/>
        <w:tab w:val="right" w:pos="9355"/>
      </w:tabs>
    </w:pPr>
    <w:fldSimple w:instr="PAGE  ">
      <w:r w:rsidR="00C55D81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A8" w:rsidRDefault="00822CA8">
      <w:r>
        <w:separator/>
      </w:r>
    </w:p>
  </w:footnote>
  <w:footnote w:type="continuationSeparator" w:id="1">
    <w:p w:rsidR="00822CA8" w:rsidRDefault="00822C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210"/>
    <w:rsid w:val="000A1099"/>
    <w:rsid w:val="003561C1"/>
    <w:rsid w:val="00822CA8"/>
    <w:rsid w:val="00B807EA"/>
    <w:rsid w:val="00C55D81"/>
    <w:rsid w:val="00E62210"/>
    <w:rsid w:val="00F3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 CYR" w:hAnsi="Arial CYR" w:cs="Arial CYR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cvr</cp:lastModifiedBy>
  <cp:revision>2</cp:revision>
  <dcterms:created xsi:type="dcterms:W3CDTF">2021-02-28T10:28:00Z</dcterms:created>
  <dcterms:modified xsi:type="dcterms:W3CDTF">2021-02-28T10:28:00Z</dcterms:modified>
</cp:coreProperties>
</file>